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Display" w:hAnsi="Aptos Display"/>
          <w:sz w:val="48"/>
        </w:rPr>
        <w:t>ANASTASIA KAESBACH</w:t>
      </w:r>
    </w:p>
    <w:p>
      <w:pPr>
        <w:jc w:val="center"/>
      </w:pPr>
      <w:r>
        <w:rPr>
          <w:sz w:val="20"/>
        </w:rPr>
        <w:t>SHORT AUTHOR BIO</w:t>
      </w:r>
    </w:p>
    <w:p/>
    <w:p>
      <w:pPr>
        <w:spacing w:line="276" w:lineRule="auto" w:after="360"/>
      </w:pPr>
      <w:r>
        <w:t>Anastasia Kaesbach is an author, entrepreneur, and founder of Prana Yami. Across her books and creative work, she explores consciousness, inner guidance, human potential, and the nature of reality. Before writing became a central expression of her work, she built an international career in fashion and entrepreneurship. She has since developed 36 online courses, created hundreds of guided meditations, and published a body of work in both English and German. Her latest book, I AM THE QUANTUM FIELD: Living from Wholeness in a Reality of Infinite Possibility, explores what becomes possible when we no longer experience ourselves as separate from life, but recognize ourselves as part of the field in which reality unfolds.</w:t>
      </w:r>
    </w:p>
    <w:p>
      <w:pPr>
        <w:jc w:val="center"/>
      </w:pPr>
      <w:r>
        <w:rPr>
          <w:sz w:val="18"/>
        </w:rPr>
        <w:t>Press &amp; Media: anastasia@prana-yami.com</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